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8B" w:rsidRDefault="0007198B" w:rsidP="0007198B">
      <w:pPr>
        <w:widowControl w:val="0"/>
        <w:autoSpaceDE w:val="0"/>
        <w:autoSpaceDN w:val="0"/>
        <w:adjustRightInd w:val="0"/>
        <w:spacing w:after="0"/>
        <w:ind w:left="1036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w w:val="90"/>
          <w:szCs w:val="28"/>
          <w:lang w:eastAsia="ru-RU"/>
        </w:rPr>
        <w:t xml:space="preserve">Аннотация </w:t>
      </w:r>
      <w:r>
        <w:rPr>
          <w:rFonts w:eastAsia="Times New Roman" w:cs="Times New Roman"/>
          <w:b/>
          <w:bCs/>
          <w:szCs w:val="28"/>
          <w:lang w:eastAsia="ru-RU"/>
        </w:rPr>
        <w:t>к рабочей программе</w:t>
      </w:r>
    </w:p>
    <w:p w:rsidR="0007198B" w:rsidRDefault="0007198B" w:rsidP="0007198B">
      <w:pPr>
        <w:widowControl w:val="0"/>
        <w:autoSpaceDE w:val="0"/>
        <w:autoSpaceDN w:val="0"/>
        <w:adjustRightInd w:val="0"/>
        <w:spacing w:after="0"/>
        <w:ind w:left="1036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по </w:t>
      </w:r>
      <w:r>
        <w:rPr>
          <w:rFonts w:eastAsia="Times New Roman" w:cs="Times New Roman"/>
          <w:b/>
          <w:bCs/>
          <w:w w:val="90"/>
          <w:szCs w:val="28"/>
          <w:lang w:eastAsia="ru-RU"/>
        </w:rPr>
        <w:t xml:space="preserve">учебному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предмету </w:t>
      </w:r>
    </w:p>
    <w:p w:rsidR="0007198B" w:rsidRDefault="0007198B" w:rsidP="0007198B">
      <w:pPr>
        <w:widowControl w:val="0"/>
        <w:autoSpaceDE w:val="0"/>
        <w:autoSpaceDN w:val="0"/>
        <w:adjustRightInd w:val="0"/>
        <w:spacing w:after="0"/>
        <w:ind w:left="1036" w:firstLine="709"/>
        <w:jc w:val="both"/>
        <w:rPr>
          <w:rFonts w:eastAsia="Times New Roman" w:cs="Times New Roman"/>
          <w:b/>
          <w:bCs/>
          <w:color w:val="FF0000"/>
          <w:szCs w:val="28"/>
          <w:lang w:eastAsia="ru-RU"/>
        </w:rPr>
      </w:pPr>
      <w:r>
        <w:rPr>
          <w:rFonts w:eastAsia="Times New Roman" w:cs="Times New Roman"/>
          <w:b/>
          <w:bCs/>
          <w:color w:val="404040" w:themeColor="text1" w:themeTint="BF"/>
          <w:szCs w:val="28"/>
          <w:lang w:eastAsia="ru-RU"/>
        </w:rPr>
        <w:t>Б</w:t>
      </w:r>
      <w:r>
        <w:rPr>
          <w:rFonts w:eastAsia="Times New Roman" w:cs="Times New Roman"/>
          <w:b/>
          <w:bCs/>
          <w:color w:val="404040" w:themeColor="text1" w:themeTint="BF"/>
          <w:szCs w:val="28"/>
          <w:lang w:eastAsia="ru-RU"/>
        </w:rPr>
        <w:t>иология 10-11 классы</w:t>
      </w:r>
      <w:r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 </w:t>
      </w:r>
      <w:bookmarkStart w:id="0" w:name="_GoBack"/>
      <w:bookmarkEnd w:id="0"/>
    </w:p>
    <w:p w:rsidR="0007198B" w:rsidRDefault="0007198B" w:rsidP="0007198B">
      <w:pPr>
        <w:spacing w:after="200"/>
        <w:ind w:left="19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198B" w:rsidRDefault="0007198B" w:rsidP="0007198B">
      <w:pPr>
        <w:spacing w:after="0"/>
        <w:jc w:val="both"/>
        <w:rPr>
          <w:rFonts w:eastAsia="Arial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Рабочая программа по учебному предмету «биология» для 10-11 классов составлена на основе   следующих документов</w:t>
      </w:r>
      <w:r>
        <w:rPr>
          <w:rFonts w:eastAsia="Arial" w:cs="Times New Roman"/>
          <w:sz w:val="24"/>
          <w:szCs w:val="24"/>
          <w:lang w:eastAsia="ru-RU"/>
        </w:rPr>
        <w:t xml:space="preserve">: 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Федеральный закон «Об образовании в Российской      Федерации» от 29.12.2012 N 273-ФЗ    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07198B" w:rsidRDefault="0007198B" w:rsidP="0007198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СанПиН 2.4.3648-20 «Санитарно-эпидемиологические требования к организации  воспитания и обучения, отдыха и оздоровления детей и молодежи»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:rsidR="0007198B" w:rsidRDefault="0007198B" w:rsidP="0007198B">
      <w:pPr>
        <w:spacing w:after="200" w:line="276" w:lineRule="auto"/>
        <w:ind w:left="7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Рабочая программа содержит следующие разделы: </w:t>
      </w:r>
    </w:p>
    <w:p w:rsidR="0007198B" w:rsidRDefault="0007198B" w:rsidP="0007198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1.Титульный лист</w:t>
      </w:r>
    </w:p>
    <w:p w:rsidR="0007198B" w:rsidRDefault="0007198B" w:rsidP="0007198B">
      <w:pPr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2.Пояснительная записка:</w:t>
      </w:r>
    </w:p>
    <w:p w:rsidR="0007198B" w:rsidRDefault="0007198B" w:rsidP="0007198B">
      <w:pPr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общая характеристика учебного </w:t>
      </w:r>
      <w:r>
        <w:rPr>
          <w:rFonts w:eastAsia="Times New Roman" w:cs="Times New Roman"/>
          <w:color w:val="404040" w:themeColor="text1" w:themeTint="BF"/>
          <w:sz w:val="24"/>
          <w:szCs w:val="24"/>
          <w:lang w:eastAsia="ru-RU"/>
        </w:rPr>
        <w:t>предмета география</w:t>
      </w:r>
    </w:p>
    <w:p w:rsidR="0007198B" w:rsidRDefault="0007198B" w:rsidP="0007198B">
      <w:pPr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 w:cs="Times New Roman"/>
          <w:color w:val="404040" w:themeColor="text1" w:themeTint="BF"/>
          <w:sz w:val="24"/>
          <w:szCs w:val="24"/>
          <w:lang w:eastAsia="ru-RU"/>
        </w:rPr>
        <w:t>- цели изучения учебного предмета география</w:t>
      </w:r>
    </w:p>
    <w:p w:rsidR="0007198B" w:rsidRDefault="0007198B" w:rsidP="0007198B">
      <w:pPr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место учебного предмета «</w:t>
      </w:r>
      <w:r>
        <w:rPr>
          <w:rFonts w:eastAsia="Times New Roman" w:cs="Times New Roman"/>
          <w:color w:val="404040" w:themeColor="text1" w:themeTint="BF"/>
          <w:sz w:val="24"/>
          <w:szCs w:val="24"/>
          <w:lang w:eastAsia="ru-RU"/>
        </w:rPr>
        <w:t>география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 в учебном плане</w:t>
      </w:r>
    </w:p>
    <w:p w:rsidR="0007198B" w:rsidRDefault="0007198B" w:rsidP="0007198B">
      <w:pPr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Содержание учебного предмета 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 Планируемые образовательные результаты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личностные результаты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результаты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предметные результаты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5.</w:t>
      </w:r>
      <w:r>
        <w:rPr>
          <w:rFonts w:eastAsia="Times New Roman" w:cs="Times New Roman"/>
          <w:color w:val="000000"/>
          <w:w w:val="101"/>
          <w:sz w:val="24"/>
          <w:szCs w:val="24"/>
          <w:lang w:eastAsia="ru-RU"/>
        </w:rPr>
        <w:t>Тематическое планирование с указанием количества часов по каждой теме</w:t>
      </w:r>
      <w:proofErr w:type="gramStart"/>
      <w:r>
        <w:rPr>
          <w:rFonts w:eastAsia="Times New Roman" w:cs="Times New Roman"/>
          <w:color w:val="000000"/>
          <w:w w:val="101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w w:val="97"/>
          <w:sz w:val="24"/>
          <w:szCs w:val="24"/>
          <w:lang w:eastAsia="ru-RU"/>
        </w:rPr>
        <w:t>э</w:t>
      </w:r>
      <w:proofErr w:type="gramEnd"/>
      <w:r>
        <w:rPr>
          <w:rFonts w:eastAsia="Times New Roman" w:cs="Times New Roman"/>
          <w:color w:val="000000"/>
          <w:w w:val="97"/>
          <w:sz w:val="24"/>
          <w:szCs w:val="24"/>
          <w:lang w:eastAsia="ru-RU"/>
        </w:rPr>
        <w:t>лектронных (цифровых) образовательных ресурсов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w w:val="97"/>
          <w:sz w:val="24"/>
          <w:szCs w:val="24"/>
          <w:lang w:eastAsia="ru-RU"/>
        </w:rPr>
        <w:t>6.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Поурочное планирование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Учебно-методическое обеспечение образовательного процесса </w:t>
      </w:r>
    </w:p>
    <w:p w:rsidR="0007198B" w:rsidRDefault="0007198B" w:rsidP="0007198B">
      <w:pPr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MS Mincho" w:cs="Times New Roman"/>
          <w:b/>
          <w:bCs/>
          <w:sz w:val="24"/>
          <w:szCs w:val="24"/>
          <w:lang w:eastAsia="ru-RU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Цель программы: </w:t>
      </w:r>
      <w:r>
        <w:rPr>
          <w:rFonts w:eastAsia="Calibri" w:cs="Times New Roman"/>
          <w:sz w:val="24"/>
          <w:szCs w:val="24"/>
        </w:rPr>
        <w:t>освоение уч-ся знаний о строении, многообразии и особенностях биосистем, выдающихся биологических открытиях, о методах биологических наук;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Развитие познавательных интересов в процессе изучения проблем современной биологии;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Использование приобретенных знаний и умений в повседневной жизни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Задачи</w:t>
      </w:r>
      <w:r>
        <w:rPr>
          <w:rFonts w:eastAsia="Calibri" w:cs="Times New Roman"/>
          <w:sz w:val="24"/>
          <w:szCs w:val="24"/>
        </w:rPr>
        <w:t>: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проведение </w:t>
      </w:r>
      <w:proofErr w:type="spellStart"/>
      <w:r>
        <w:rPr>
          <w:rFonts w:eastAsia="Calibri" w:cs="Times New Roman"/>
          <w:sz w:val="24"/>
          <w:szCs w:val="24"/>
        </w:rPr>
        <w:t>эксперементальных</w:t>
      </w:r>
      <w:proofErr w:type="spellEnd"/>
      <w:r>
        <w:rPr>
          <w:rFonts w:eastAsia="Calibri" w:cs="Times New Roman"/>
          <w:sz w:val="24"/>
          <w:szCs w:val="24"/>
        </w:rPr>
        <w:t xml:space="preserve">  исследований, решения биологических задач;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ней;</w:t>
      </w: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использование приобретенных знаний в повседневной жизни.</w:t>
      </w:r>
    </w:p>
    <w:p w:rsidR="0007198B" w:rsidRDefault="0007198B" w:rsidP="0007198B">
      <w:pPr>
        <w:spacing w:after="200" w:line="276" w:lineRule="auto"/>
        <w:rPr>
          <w:rFonts w:eastAsia="Times New Roman" w:cs="Times New Roman"/>
          <w:sz w:val="22"/>
          <w:lang w:eastAsia="ru-RU"/>
        </w:rPr>
      </w:pPr>
    </w:p>
    <w:p w:rsidR="0007198B" w:rsidRDefault="0007198B" w:rsidP="0007198B">
      <w:pPr>
        <w:spacing w:after="200" w:line="276" w:lineRule="auto"/>
        <w:rPr>
          <w:rFonts w:eastAsia="Times New Roman" w:cs="Times New Roman"/>
          <w:sz w:val="22"/>
          <w:lang w:eastAsia="ru-RU"/>
        </w:rPr>
      </w:pPr>
    </w:p>
    <w:p w:rsidR="0007198B" w:rsidRDefault="0007198B" w:rsidP="0007198B">
      <w:pPr>
        <w:spacing w:after="200" w:line="276" w:lineRule="auto"/>
        <w:rPr>
          <w:rFonts w:eastAsia="Times New Roman" w:cs="Times New Roman"/>
          <w:sz w:val="22"/>
          <w:lang w:eastAsia="ru-RU"/>
        </w:rPr>
      </w:pPr>
    </w:p>
    <w:p w:rsidR="0007198B" w:rsidRDefault="0007198B" w:rsidP="0007198B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MS Mincho" w:cs="Times New Roman"/>
          <w:b/>
          <w:bCs/>
          <w:sz w:val="24"/>
          <w:szCs w:val="24"/>
          <w:lang w:eastAsia="ru-RU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07198B" w:rsidRDefault="0007198B" w:rsidP="0007198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FA0C39" w:rsidRDefault="0007198B"/>
    <w:sectPr w:rsidR="00FA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91"/>
    <w:rsid w:val="0007198B"/>
    <w:rsid w:val="004A7F40"/>
    <w:rsid w:val="005D2D64"/>
    <w:rsid w:val="00B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8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8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2024-09-17T12:25:00Z</dcterms:created>
  <dcterms:modified xsi:type="dcterms:W3CDTF">2024-09-17T12:26:00Z</dcterms:modified>
</cp:coreProperties>
</file>