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2E" w:rsidRDefault="003D5B2E" w:rsidP="00073CD9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w w:val="90"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 xml:space="preserve">предмету </w:t>
      </w:r>
      <w:r w:rsidRPr="00073CD9">
        <w:rPr>
          <w:b/>
          <w:bCs/>
          <w:sz w:val="28"/>
          <w:szCs w:val="28"/>
        </w:rPr>
        <w:t>«</w:t>
      </w:r>
      <w:r w:rsidR="00073CD9">
        <w:rPr>
          <w:b/>
          <w:bCs/>
          <w:sz w:val="28"/>
          <w:szCs w:val="28"/>
        </w:rPr>
        <w:t>Английский язык</w:t>
      </w:r>
      <w:r w:rsidRPr="00073CD9">
        <w:rPr>
          <w:b/>
          <w:bCs/>
          <w:sz w:val="28"/>
          <w:szCs w:val="28"/>
        </w:rPr>
        <w:t>»</w:t>
      </w:r>
    </w:p>
    <w:p w:rsidR="00082059" w:rsidRPr="00082059" w:rsidRDefault="00082059" w:rsidP="000820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082059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082059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Pr="00082059">
        <w:rPr>
          <w:rFonts w:ascii="Times New Roman" w:hAnsi="Times New Roman" w:cs="Times New Roman"/>
          <w:sz w:val="24"/>
          <w:szCs w:val="24"/>
        </w:rPr>
        <w:t xml:space="preserve"> для 5-9 классов составлена на основе   следующих документов</w:t>
      </w:r>
      <w:r w:rsidRPr="0008205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N 273-ФЗ 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08205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82059">
        <w:rPr>
          <w:rFonts w:ascii="Times New Roman" w:hAnsi="Times New Roman" w:cs="Times New Roman"/>
          <w:sz w:val="24"/>
          <w:szCs w:val="24"/>
        </w:rPr>
        <w:t xml:space="preserve"> 22.02.2024 № 77331)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082059" w:rsidRPr="00082059" w:rsidRDefault="00082059" w:rsidP="00082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073CD9" w:rsidRDefault="00073CD9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-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="00073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английский язык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Pr="00493698">
        <w:rPr>
          <w:rFonts w:ascii="Times New Roman" w:eastAsia="Times New Roman" w:hAnsi="Times New Roman" w:cs="Times New Roman"/>
          <w:color w:val="FF0000"/>
          <w:sz w:val="24"/>
          <w:szCs w:val="24"/>
        </w:rPr>
        <w:t>…..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учебного предмета «</w:t>
      </w:r>
      <w:r w:rsidR="00073CD9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</w:t>
      </w:r>
      <w:proofErr w:type="gramStart"/>
      <w:r w:rsidRPr="0049369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CE6B5F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3698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493698">
        <w:rPr>
          <w:rFonts w:ascii="Times New Roman" w:hAnsi="Times New Roman" w:cs="Times New Roman"/>
          <w:sz w:val="24"/>
          <w:szCs w:val="24"/>
        </w:rPr>
        <w:t>ф</w:t>
      </w:r>
      <w:r w:rsidRPr="00493698">
        <w:rPr>
          <w:rFonts w:ascii="Times New Roman" w:hAnsi="Times New Roman" w:cs="Times New Roman"/>
          <w:sz w:val="24"/>
          <w:szCs w:val="24"/>
        </w:rPr>
        <w:t>орма учёта программы воспитания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Содержание учебного предмета 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4. Планируемые образовательные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D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3698"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ематическое планирование  с указанием к</w:t>
      </w:r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оличества часов по каждой теме</w:t>
      </w:r>
      <w:proofErr w:type="gramStart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6.</w:t>
      </w:r>
      <w:r w:rsidR="00493698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оурочное планирование</w:t>
      </w:r>
    </w:p>
    <w:p w:rsidR="00C01FE0" w:rsidRPr="00493698" w:rsidRDefault="00493698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7. У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чебно-методическое обеспечение образовательного процесса </w:t>
      </w:r>
    </w:p>
    <w:p w:rsidR="00C01FE0" w:rsidRPr="00493698" w:rsidRDefault="00C01FE0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:rsidR="003D26D8" w:rsidRPr="00367443" w:rsidRDefault="003D26D8" w:rsidP="003D26D8">
      <w:pPr>
        <w:pStyle w:val="a4"/>
        <w:jc w:val="both"/>
      </w:pPr>
      <w:r w:rsidRPr="00367443">
        <w:t>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3D26D8" w:rsidRPr="00367443" w:rsidRDefault="003D26D8" w:rsidP="003D26D8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речевая компетенция</w:t>
      </w:r>
      <w:r w:rsidRPr="00367443"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367443">
        <w:t>аудировании</w:t>
      </w:r>
      <w:proofErr w:type="spellEnd"/>
      <w:r w:rsidRPr="00367443">
        <w:t>, чтении, письме);</w:t>
      </w:r>
    </w:p>
    <w:p w:rsidR="003D26D8" w:rsidRPr="00367443" w:rsidRDefault="003D26D8" w:rsidP="003D26D8">
      <w:pPr>
        <w:pStyle w:val="a4"/>
        <w:jc w:val="both"/>
      </w:pPr>
      <w:proofErr w:type="gramStart"/>
      <w:r w:rsidRPr="00367443">
        <w:t>—</w:t>
      </w:r>
      <w:r w:rsidRPr="00367443"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3D26D8" w:rsidRPr="00367443" w:rsidRDefault="003D26D8" w:rsidP="003D26D8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социокультурная/межкультурная компетенция</w:t>
      </w:r>
      <w:r w:rsidRPr="00367443"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3D26D8" w:rsidRPr="00367443" w:rsidRDefault="003D26D8" w:rsidP="003D26D8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компенсаторная компетенция</w:t>
      </w:r>
      <w:r w:rsidRPr="00367443">
        <w:t xml:space="preserve"> — развитие умений выходить из положения в условиях дефицита языковых сре</w:t>
      </w:r>
      <w:proofErr w:type="gramStart"/>
      <w:r w:rsidRPr="00367443">
        <w:t>дств пр</w:t>
      </w:r>
      <w:proofErr w:type="gramEnd"/>
      <w:r w:rsidRPr="00367443">
        <w:t>и получении и передаче информации.</w:t>
      </w:r>
    </w:p>
    <w:p w:rsidR="003D26D8" w:rsidRPr="00367443" w:rsidRDefault="003D26D8" w:rsidP="003D26D8">
      <w:pPr>
        <w:pStyle w:val="a4"/>
        <w:jc w:val="both"/>
      </w:pPr>
      <w:r w:rsidRPr="00367443">
        <w:rPr>
          <w:i/>
        </w:rPr>
        <w:t xml:space="preserve">- </w:t>
      </w:r>
      <w:proofErr w:type="spellStart"/>
      <w:r w:rsidRPr="00367443">
        <w:rPr>
          <w:i/>
        </w:rPr>
        <w:t>универальные</w:t>
      </w:r>
      <w:proofErr w:type="spellEnd"/>
      <w:r w:rsidRPr="00367443">
        <w:rPr>
          <w:i/>
        </w:rPr>
        <w:t xml:space="preserve"> учебные компетенции</w:t>
      </w:r>
      <w:r w:rsidRPr="00367443"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D26D8" w:rsidRPr="00367443" w:rsidRDefault="003D26D8" w:rsidP="003D26D8">
      <w:pPr>
        <w:pStyle w:val="a4"/>
        <w:jc w:val="both"/>
      </w:pPr>
      <w:r w:rsidRPr="00367443"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67443">
        <w:t>компетентностный</w:t>
      </w:r>
      <w:proofErr w:type="spellEnd"/>
      <w:r w:rsidRPr="00367443">
        <w:t>, системно-</w:t>
      </w:r>
      <w:proofErr w:type="spellStart"/>
      <w:r w:rsidRPr="00367443">
        <w:t>деятельностный</w:t>
      </w:r>
      <w:proofErr w:type="spellEnd"/>
      <w:r w:rsidRPr="00367443">
        <w:t xml:space="preserve">, </w:t>
      </w:r>
      <w:proofErr w:type="gramStart"/>
      <w:r w:rsidRPr="00367443">
        <w:t>межкультурный</w:t>
      </w:r>
      <w:proofErr w:type="gramEnd"/>
      <w:r w:rsidRPr="00367443"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D26D8" w:rsidRPr="00367443" w:rsidRDefault="003D26D8" w:rsidP="003D26D8">
      <w:pPr>
        <w:pStyle w:val="a4"/>
        <w:jc w:val="both"/>
        <w:rPr>
          <w:b/>
        </w:rPr>
      </w:pPr>
      <w:r w:rsidRPr="00367443">
        <w:rPr>
          <w:b/>
        </w:rPr>
        <w:t xml:space="preserve">Задачи: </w:t>
      </w:r>
    </w:p>
    <w:p w:rsidR="003D26D8" w:rsidRPr="00367443" w:rsidRDefault="003D26D8" w:rsidP="003D2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формирование умений общаться на английском языке с учетом речевых возможностей и потребностей данного возраста;</w:t>
      </w:r>
    </w:p>
    <w:p w:rsidR="003D26D8" w:rsidRPr="00367443" w:rsidRDefault="003D26D8" w:rsidP="003D2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t xml:space="preserve">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3D26D8" w:rsidRPr="00367443" w:rsidRDefault="003D26D8" w:rsidP="003D2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t xml:space="preserve">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обеспечение коммуникативно-психологической адаптации учащихся к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3D26D8" w:rsidRDefault="003D26D8" w:rsidP="003D2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3D26D8" w:rsidRDefault="003D26D8" w:rsidP="003D2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C39" w:rsidRDefault="003D26D8" w:rsidP="003D26D8">
      <w:r w:rsidRPr="0079072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790728">
        <w:rPr>
          <w:rFonts w:ascii="Times New Roman" w:hAnsi="Times New Roman" w:cs="Times New Roman"/>
          <w:sz w:val="24"/>
          <w:szCs w:val="24"/>
        </w:rPr>
        <w:t xml:space="preserve">»  рассчитана на </w:t>
      </w:r>
      <w:r>
        <w:rPr>
          <w:rFonts w:ascii="Times New Roman" w:hAnsi="Times New Roman" w:cs="Times New Roman"/>
          <w:sz w:val="24"/>
          <w:szCs w:val="24"/>
        </w:rPr>
        <w:t>102 часа</w:t>
      </w:r>
      <w:r w:rsidRPr="00790728">
        <w:rPr>
          <w:rFonts w:ascii="Times New Roman" w:hAnsi="Times New Roman" w:cs="Times New Roman"/>
          <w:sz w:val="24"/>
          <w:szCs w:val="24"/>
        </w:rPr>
        <w:t xml:space="preserve"> в год (в неделю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0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90728">
        <w:rPr>
          <w:rFonts w:ascii="Times New Roman" w:hAnsi="Times New Roman" w:cs="Times New Roman"/>
          <w:sz w:val="24"/>
          <w:szCs w:val="24"/>
        </w:rPr>
        <w:t>часа)</w:t>
      </w:r>
    </w:p>
    <w:sectPr w:rsidR="00FA0C39" w:rsidSect="00073C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C"/>
    <w:rsid w:val="00073CD9"/>
    <w:rsid w:val="00082059"/>
    <w:rsid w:val="001B22E1"/>
    <w:rsid w:val="0020544C"/>
    <w:rsid w:val="003D26D8"/>
    <w:rsid w:val="003D5B2E"/>
    <w:rsid w:val="00493698"/>
    <w:rsid w:val="004A7F40"/>
    <w:rsid w:val="004F2146"/>
    <w:rsid w:val="005D2D64"/>
    <w:rsid w:val="00C01FE0"/>
    <w:rsid w:val="00C97ECD"/>
    <w:rsid w:val="00CE6B5F"/>
    <w:rsid w:val="00DA772A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5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9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B044-32FC-4DAA-A252-D689F3DB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2023-08-21T20:39:00Z</dcterms:created>
  <dcterms:modified xsi:type="dcterms:W3CDTF">2024-09-01T14:00:00Z</dcterms:modified>
</cp:coreProperties>
</file>